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F3" w:rsidRDefault="00330047" w:rsidP="00150BF3">
      <w:pPr>
        <w:pStyle w:val="NoSpacing"/>
        <w:spacing w:after="120" w:line="276" w:lineRule="auto"/>
        <w:jc w:val="center"/>
        <w:rPr>
          <w:rFonts w:ascii="Verdana" w:hAnsi="Verdana"/>
          <w:b/>
          <w:color w:val="2E74B5"/>
          <w:sz w:val="28"/>
          <w:szCs w:val="22"/>
        </w:rPr>
      </w:pPr>
      <w:r w:rsidRPr="00330047">
        <w:rPr>
          <w:rFonts w:ascii="Verdana" w:hAnsi="Verdana"/>
          <w:b/>
          <w:color w:val="2E74B5"/>
          <w:sz w:val="28"/>
          <w:szCs w:val="22"/>
        </w:rPr>
        <w:t xml:space="preserve">Embedding employability in </w:t>
      </w:r>
      <w:proofErr w:type="spellStart"/>
      <w:r w:rsidRPr="00330047">
        <w:rPr>
          <w:rFonts w:ascii="Verdana" w:hAnsi="Verdana"/>
          <w:b/>
          <w:color w:val="2E74B5"/>
          <w:sz w:val="28"/>
          <w:szCs w:val="22"/>
        </w:rPr>
        <w:t>programmes</w:t>
      </w:r>
      <w:proofErr w:type="spellEnd"/>
      <w:r w:rsidRPr="00330047">
        <w:rPr>
          <w:rFonts w:ascii="Verdana" w:hAnsi="Verdana"/>
          <w:b/>
          <w:color w:val="2E74B5"/>
          <w:sz w:val="28"/>
          <w:szCs w:val="22"/>
        </w:rPr>
        <w:t xml:space="preserve"> and qualifications</w:t>
      </w:r>
    </w:p>
    <w:p w:rsidR="00330047" w:rsidRPr="00150BF3" w:rsidRDefault="00330047" w:rsidP="00150BF3">
      <w:pPr>
        <w:pStyle w:val="NoSpacing"/>
        <w:spacing w:after="120" w:line="276" w:lineRule="auto"/>
        <w:jc w:val="center"/>
        <w:rPr>
          <w:rFonts w:ascii="Verdana" w:hAnsi="Verdana"/>
          <w:b/>
          <w:color w:val="2E74B5"/>
          <w:sz w:val="28"/>
          <w:szCs w:val="22"/>
        </w:rPr>
      </w:pPr>
    </w:p>
    <w:p w:rsidR="008F19E5" w:rsidRPr="00150BF3" w:rsidRDefault="003778DF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t>Workshop plan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067E16" w:rsidRPr="00150BF3">
              <w:rPr>
                <w:rFonts w:ascii="Verdana" w:hAnsi="Verdana"/>
                <w:b/>
                <w:sz w:val="22"/>
                <w:szCs w:val="22"/>
              </w:rPr>
              <w:t>uration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2</w:t>
            </w:r>
            <w:r w:rsidR="00067E16" w:rsidRPr="00066EFF">
              <w:rPr>
                <w:rFonts w:ascii="Verdana" w:hAnsi="Verdana"/>
                <w:sz w:val="22"/>
                <w:szCs w:val="22"/>
              </w:rPr>
              <w:t xml:space="preserve"> hours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Venue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Tables set up for small group work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99628C" w:rsidRPr="00150BF3" w:rsidRDefault="0099628C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Participants</w:t>
            </w:r>
          </w:p>
        </w:tc>
        <w:tc>
          <w:tcPr>
            <w:tcW w:w="7371" w:type="dxa"/>
            <w:shd w:val="clear" w:color="auto" w:fill="auto"/>
          </w:tcPr>
          <w:p w:rsidR="0099628C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Up to 30 </w:t>
            </w:r>
            <w:r w:rsidR="009C1C9A" w:rsidRPr="00066EFF">
              <w:rPr>
                <w:rFonts w:ascii="Verdana" w:hAnsi="Verdana"/>
                <w:sz w:val="22"/>
                <w:szCs w:val="22"/>
              </w:rPr>
              <w:t xml:space="preserve">attendees. This workshop is designed for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>senior staff and experienced lecturers</w:t>
            </w:r>
            <w:r w:rsidR="00F641D8" w:rsidRPr="00066EFF">
              <w:rPr>
                <w:rFonts w:ascii="Verdana" w:hAnsi="Verdana"/>
                <w:sz w:val="22"/>
                <w:szCs w:val="22"/>
              </w:rPr>
              <w:t xml:space="preserve"> who are responsible for more than one course</w:t>
            </w:r>
            <w:r w:rsidRPr="00066EFF">
              <w:rPr>
                <w:rFonts w:ascii="Verdana" w:hAnsi="Verdana"/>
                <w:sz w:val="22"/>
                <w:szCs w:val="22"/>
              </w:rPr>
              <w:t>. It will be easier if there is a facilitator and a helper.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Resources needed</w:t>
            </w:r>
          </w:p>
        </w:tc>
        <w:tc>
          <w:tcPr>
            <w:tcW w:w="7371" w:type="dxa"/>
            <w:shd w:val="clear" w:color="auto" w:fill="auto"/>
          </w:tcPr>
          <w:p w:rsidR="00CA01E9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Flipcharts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Felt tip pens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Whiteboard markers</w:t>
            </w:r>
          </w:p>
          <w:p w:rsidR="00017867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6EFF">
              <w:rPr>
                <w:rFonts w:ascii="Verdana" w:hAnsi="Verdana"/>
                <w:sz w:val="22"/>
                <w:szCs w:val="22"/>
              </w:rPr>
              <w:t>Blu</w:t>
            </w:r>
            <w:proofErr w:type="spellEnd"/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6EFF">
              <w:rPr>
                <w:rFonts w:ascii="Verdana" w:hAnsi="Verdana"/>
                <w:sz w:val="22"/>
                <w:szCs w:val="22"/>
              </w:rPr>
              <w:t>tack</w:t>
            </w:r>
          </w:p>
          <w:p w:rsidR="00FD7353" w:rsidRPr="00066EFF" w:rsidRDefault="00FD735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B2104E" w:rsidRPr="00150BF3" w:rsidRDefault="00B2104E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Aim</w:t>
            </w:r>
          </w:p>
        </w:tc>
        <w:tc>
          <w:tcPr>
            <w:tcW w:w="7371" w:type="dxa"/>
            <w:shd w:val="clear" w:color="auto" w:fill="auto"/>
          </w:tcPr>
          <w:p w:rsidR="00B2104E" w:rsidRPr="00066EFF" w:rsidRDefault="007A4A7F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Participants will </w:t>
            </w:r>
            <w:r w:rsidR="00067E16" w:rsidRPr="00066EFF">
              <w:rPr>
                <w:rFonts w:ascii="Verdana" w:hAnsi="Verdana"/>
                <w:sz w:val="22"/>
                <w:szCs w:val="22"/>
              </w:rPr>
              <w:t>examine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the challenges associated with embedding capabilities in </w:t>
            </w:r>
            <w:proofErr w:type="spellStart"/>
            <w:r w:rsidR="0002721A" w:rsidRPr="00066EFF">
              <w:rPr>
                <w:rFonts w:ascii="Verdana" w:hAnsi="Verdana"/>
                <w:sz w:val="22"/>
                <w:szCs w:val="22"/>
              </w:rPr>
              <w:t>programmes</w:t>
            </w:r>
            <w:proofErr w:type="spellEnd"/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B6571B" w:rsidRPr="00150BF3" w:rsidRDefault="00375907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Learning outcomes</w:t>
            </w:r>
          </w:p>
        </w:tc>
        <w:tc>
          <w:tcPr>
            <w:tcW w:w="7371" w:type="dxa"/>
            <w:shd w:val="clear" w:color="auto" w:fill="auto"/>
          </w:tcPr>
          <w:p w:rsidR="00067E16" w:rsidRPr="00066EFF" w:rsidRDefault="00067E16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By the end of this workshop participants will be able to:</w:t>
            </w:r>
          </w:p>
          <w:p w:rsidR="00B6571B" w:rsidRPr="00066EFF" w:rsidRDefault="00067E1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Assess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 xml:space="preserve"> the </w:t>
            </w:r>
            <w:r w:rsidR="00BC5F9F" w:rsidRPr="00066EFF">
              <w:rPr>
                <w:rFonts w:ascii="Verdana" w:hAnsi="Verdana"/>
                <w:sz w:val="22"/>
                <w:szCs w:val="22"/>
              </w:rPr>
              <w:t>range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 xml:space="preserve"> scope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of </w:t>
            </w:r>
            <w:r w:rsidR="00DE26AD" w:rsidRPr="00066EFF">
              <w:rPr>
                <w:rFonts w:ascii="Verdana" w:hAnsi="Verdana"/>
                <w:sz w:val="22"/>
                <w:szCs w:val="22"/>
              </w:rPr>
              <w:t>employability capabilities.</w:t>
            </w:r>
          </w:p>
          <w:p w:rsidR="00067E16" w:rsidRPr="00066EFF" w:rsidRDefault="004845B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Identify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the challenges </w:t>
            </w:r>
            <w:r w:rsidRPr="00066EFF">
              <w:rPr>
                <w:rFonts w:ascii="Verdana" w:hAnsi="Verdana"/>
                <w:sz w:val="22"/>
                <w:szCs w:val="22"/>
              </w:rPr>
              <w:t>in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providing for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coordinated and 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>progressive capability development across the multiple modules/courses that make up a degree</w:t>
            </w:r>
            <w:r w:rsidR="00067E16" w:rsidRPr="00066EFF">
              <w:rPr>
                <w:rFonts w:ascii="Verdana" w:hAnsi="Verdana"/>
                <w:sz w:val="22"/>
                <w:szCs w:val="22"/>
              </w:rPr>
              <w:t>.</w:t>
            </w:r>
          </w:p>
          <w:p w:rsidR="0002721A" w:rsidRPr="00066EFF" w:rsidRDefault="004845B6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Apply a model</w:t>
            </w:r>
            <w:r w:rsidR="0002721A" w:rsidRPr="00066EFF">
              <w:rPr>
                <w:rFonts w:ascii="Verdana" w:hAnsi="Verdana"/>
                <w:sz w:val="22"/>
                <w:szCs w:val="22"/>
              </w:rPr>
              <w:t xml:space="preserve"> to introduce change within a </w:t>
            </w:r>
            <w:proofErr w:type="spellStart"/>
            <w:r w:rsidR="0002721A" w:rsidRPr="00066EFF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</w:p>
          <w:p w:rsidR="00067E16" w:rsidRPr="00066EFF" w:rsidRDefault="0002721A" w:rsidP="00150BF3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Make strategic and operational plans to embed employability capabilities in </w:t>
            </w:r>
            <w:proofErr w:type="spellStart"/>
            <w:r w:rsidRPr="00066EFF">
              <w:rPr>
                <w:rFonts w:ascii="Verdana" w:hAnsi="Verdana"/>
                <w:sz w:val="22"/>
                <w:szCs w:val="22"/>
              </w:rPr>
              <w:t>programmes</w:t>
            </w:r>
            <w:proofErr w:type="spellEnd"/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Lesson narrative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02721A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Developing employability capabilities 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 xml:space="preserve">requires progressive development over the course of a degree BUT in universities students can choose from many courses and lecturers operate semi-independently and may have a keen focus on disciplinary knowledge. </w:t>
            </w:r>
            <w:r w:rsidR="004845B6" w:rsidRPr="00066EFF">
              <w:rPr>
                <w:rFonts w:ascii="Verdana" w:hAnsi="Verdana"/>
                <w:sz w:val="22"/>
                <w:szCs w:val="22"/>
              </w:rPr>
              <w:t>This workshop invites participants to diagnose challenges, apply a model to a situation and develop operational and strategic plans.</w:t>
            </w:r>
          </w:p>
          <w:p w:rsidR="00B34CCD" w:rsidRPr="00066EFF" w:rsidRDefault="00B34CC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50BF3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  <w:p w:rsidR="00330047" w:rsidRDefault="0033004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150BF3" w:rsidRPr="00066EFF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Beginning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3B1DB4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017867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00 – 05</w:t>
            </w:r>
            <w:r w:rsidR="003B1DB4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minutes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017867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Welcome and introductions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3B1DB4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Main section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3B1DB4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05 – </w:t>
            </w:r>
            <w:r w:rsidR="00017867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B1DB4" w:rsidRPr="00066EFF" w:rsidRDefault="00DE26A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Give a brief </w:t>
            </w:r>
            <w:r w:rsidR="00223BE9" w:rsidRPr="00066EFF">
              <w:rPr>
                <w:rFonts w:ascii="Verdana" w:hAnsi="Verdana"/>
                <w:sz w:val="22"/>
                <w:szCs w:val="22"/>
              </w:rPr>
              <w:t xml:space="preserve">overview of </w:t>
            </w:r>
            <w:r w:rsidR="00F85023" w:rsidRPr="00066EFF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workshop</w:t>
            </w:r>
            <w:r w:rsidRPr="00066EFF">
              <w:rPr>
                <w:rFonts w:ascii="Verdana" w:hAnsi="Verdana"/>
                <w:sz w:val="22"/>
                <w:szCs w:val="22"/>
              </w:rPr>
              <w:t>.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 Describe the work of the main project and the 4Es model. Describe the additional challenge that </w:t>
            </w:r>
            <w:proofErr w:type="spellStart"/>
            <w:r w:rsidR="0069258F" w:rsidRPr="00066EFF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 leaders have.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B1DB4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10 – </w:t>
            </w:r>
            <w:r w:rsidR="00223BE9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223BE9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Activity 1 – 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>Familiarise participants with employability capabilities.</w:t>
            </w:r>
          </w:p>
          <w:p w:rsidR="00F5594C" w:rsidRPr="00066EFF" w:rsidRDefault="0069258F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Do the 5 minutes ice breaker as for Workshop 1 and 4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8F19E5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–</w:t>
            </w:r>
            <w:r w:rsidR="00BC5C6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DE26AD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223BE9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Feedback from activity 1</w:t>
            </w:r>
          </w:p>
          <w:p w:rsidR="0069258F" w:rsidRPr="00066EFF" w:rsidRDefault="0069258F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Ask about the challenges of progressively building these capabilities in programmes to lead in to the next activity</w:t>
            </w:r>
            <w:r w:rsidR="004845B6" w:rsidRPr="00066EFF">
              <w:rPr>
                <w:rFonts w:ascii="Verdana" w:hAnsi="Verdana"/>
                <w:sz w:val="22"/>
                <w:szCs w:val="22"/>
                <w:lang w:val="en-NZ"/>
              </w:rPr>
              <w:t>. You could ask about university policies such as graduate profiles, WRL policies and assessment policies.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5 – 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223BE9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Activity 2 – 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Which </w:t>
            </w:r>
            <w:r w:rsidR="0069258F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challenges </w:t>
            </w:r>
            <w:r w:rsidR="009C1CEE" w:rsidRPr="00066EFF">
              <w:rPr>
                <w:rFonts w:ascii="Verdana" w:hAnsi="Verdana"/>
                <w:sz w:val="22"/>
                <w:szCs w:val="22"/>
                <w:lang w:val="en-NZ"/>
              </w:rPr>
              <w:t>do</w:t>
            </w:r>
            <w:r w:rsidR="0069258F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you</w:t>
            </w:r>
            <w:r w:rsidR="009C1CEE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face</w:t>
            </w:r>
            <w:r w:rsidR="00DE26AD" w:rsidRPr="00066EFF">
              <w:rPr>
                <w:rFonts w:ascii="Verdana" w:hAnsi="Verdana"/>
                <w:sz w:val="22"/>
                <w:szCs w:val="22"/>
                <w:lang w:val="en-NZ"/>
              </w:rPr>
              <w:t>?</w:t>
            </w:r>
          </w:p>
          <w:p w:rsidR="00014EA2" w:rsidRPr="00066EFF" w:rsidRDefault="00014EA2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>Give each group a set of C</w:t>
            </w:r>
            <w:r w:rsidR="00F5594C" w:rsidRPr="00066EFF">
              <w:rPr>
                <w:rFonts w:ascii="Verdana" w:hAnsi="Verdana"/>
                <w:sz w:val="22"/>
                <w:szCs w:val="22"/>
                <w:lang w:val="en-NZ"/>
              </w:rPr>
              <w:t>hallenges</w:t>
            </w:r>
            <w:r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Cards</w:t>
            </w:r>
            <w:r w:rsidR="00BC5C6D" w:rsidRPr="00066EFF">
              <w:rPr>
                <w:rFonts w:ascii="Verdana" w:hAnsi="Verdana"/>
                <w:sz w:val="22"/>
                <w:szCs w:val="22"/>
                <w:lang w:val="en-NZ"/>
              </w:rPr>
              <w:t xml:space="preserve"> include some blank cards</w:t>
            </w:r>
          </w:p>
          <w:p w:rsidR="00014EA2" w:rsidRPr="00066EFF" w:rsidRDefault="00F5594C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Group members ra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>nk</w:t>
            </w:r>
            <w:r w:rsidR="00056773" w:rsidRPr="00066EFF">
              <w:rPr>
                <w:rFonts w:ascii="Verdana" w:hAnsi="Verdana"/>
                <w:sz w:val="22"/>
                <w:szCs w:val="22"/>
              </w:rPr>
              <w:t xml:space="preserve"> the challenges (Most s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ubstantial to </w:t>
            </w:r>
            <w:r w:rsidR="00056773" w:rsidRPr="00066EFF">
              <w:rPr>
                <w:rFonts w:ascii="Verdana" w:hAnsi="Verdana"/>
                <w:sz w:val="22"/>
                <w:szCs w:val="22"/>
              </w:rPr>
              <w:t>Most insignificant</w:t>
            </w:r>
            <w:r w:rsidRPr="00066EFF">
              <w:rPr>
                <w:rFonts w:ascii="Verdana" w:hAnsi="Verdana"/>
                <w:sz w:val="22"/>
                <w:szCs w:val="22"/>
              </w:rPr>
              <w:t>)</w:t>
            </w:r>
          </w:p>
          <w:p w:rsidR="00014EA2" w:rsidRPr="00066EFF" w:rsidRDefault="0069258F" w:rsidP="00150BF3">
            <w:pPr>
              <w:pStyle w:val="NoSpacing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Report back on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 xml:space="preserve"> thre</w:t>
            </w:r>
            <w:r w:rsidRPr="00066EFF">
              <w:rPr>
                <w:rFonts w:ascii="Verdana" w:hAnsi="Verdana"/>
                <w:sz w:val="22"/>
                <w:szCs w:val="22"/>
              </w:rPr>
              <w:t>e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shared </w:t>
            </w:r>
            <w:r w:rsidR="00F5594C" w:rsidRPr="00066EFF">
              <w:rPr>
                <w:rFonts w:ascii="Verdana" w:hAnsi="Verdana"/>
                <w:sz w:val="22"/>
                <w:szCs w:val="22"/>
              </w:rPr>
              <w:t>substantial ones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3778DF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35-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3778DF" w:rsidRPr="00066EFF" w:rsidRDefault="00014EA2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Whole class share the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ir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challenges</w:t>
            </w:r>
            <w:r w:rsidRPr="00066EFF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014EA2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45 -50</w:t>
            </w:r>
          </w:p>
        </w:tc>
        <w:tc>
          <w:tcPr>
            <w:tcW w:w="7371" w:type="dxa"/>
            <w:shd w:val="clear" w:color="auto" w:fill="auto"/>
          </w:tcPr>
          <w:p w:rsidR="0069258F" w:rsidRPr="00066EFF" w:rsidRDefault="0069258F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Share the 5 lenses model.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014EA2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50-75</w:t>
            </w:r>
            <w:r w:rsidR="008F19E5"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014EA2" w:rsidRPr="00066EFF" w:rsidRDefault="00014EA2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Activity 3 –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Meet the challenge</w:t>
            </w:r>
          </w:p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Each group picks or is allocated a scenario</w:t>
            </w:r>
            <w:r w:rsidR="004845B6" w:rsidRPr="00066EFF">
              <w:rPr>
                <w:rFonts w:ascii="Verdana" w:hAnsi="Verdana"/>
                <w:sz w:val="22"/>
                <w:szCs w:val="22"/>
              </w:rPr>
              <w:t>.</w:t>
            </w:r>
          </w:p>
          <w:p w:rsidR="00BC5C6D" w:rsidRPr="00066EFF" w:rsidRDefault="007C11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Each members of each group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066EFF">
              <w:rPr>
                <w:rFonts w:ascii="Verdana" w:hAnsi="Verdana"/>
                <w:sz w:val="22"/>
                <w:szCs w:val="22"/>
              </w:rPr>
              <w:t>is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allocated a lens and lead</w:t>
            </w:r>
            <w:r w:rsidRPr="00066EFF">
              <w:rPr>
                <w:rFonts w:ascii="Verdana" w:hAnsi="Verdana"/>
                <w:sz w:val="22"/>
                <w:szCs w:val="22"/>
              </w:rPr>
              <w:t>s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the discussion around that lens.</w:t>
            </w:r>
          </w:p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Develop a plan with 5 elements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223BE9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75-90</w:t>
            </w:r>
          </w:p>
        </w:tc>
        <w:tc>
          <w:tcPr>
            <w:tcW w:w="7371" w:type="dxa"/>
            <w:shd w:val="clear" w:color="auto" w:fill="auto"/>
          </w:tcPr>
          <w:p w:rsidR="00223BE9" w:rsidRPr="00066EFF" w:rsidRDefault="00F8502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Each group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report</w:t>
            </w:r>
            <w:r w:rsidRPr="00066EFF">
              <w:rPr>
                <w:rFonts w:ascii="Verdana" w:hAnsi="Verdana"/>
                <w:sz w:val="22"/>
                <w:szCs w:val="22"/>
              </w:rPr>
              <w:t>s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back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to the whole class 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on their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strategies. They 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>argue for their effectiveness, manageable workload implications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014EA2" w:rsidRPr="00066EFF">
              <w:rPr>
                <w:rFonts w:ascii="Verdana" w:hAnsi="Verdana"/>
                <w:sz w:val="22"/>
                <w:szCs w:val="22"/>
              </w:rPr>
              <w:t xml:space="preserve"> scalability.</w:t>
            </w:r>
          </w:p>
          <w:p w:rsidR="00BC5C6D" w:rsidRPr="00066EFF" w:rsidRDefault="00F8502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Allow say </w:t>
            </w:r>
            <w:r w:rsidR="00056773" w:rsidRPr="00066EFF">
              <w:rPr>
                <w:rFonts w:ascii="Verdana" w:hAnsi="Verdana"/>
                <w:sz w:val="22"/>
                <w:szCs w:val="22"/>
              </w:rPr>
              <w:t>5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 minutes per group depending on how many groups you have. </w:t>
            </w:r>
          </w:p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The individuals listening are consultants who are actually useful. They make notes.</w:t>
            </w: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F85023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90-110</w:t>
            </w:r>
          </w:p>
        </w:tc>
        <w:tc>
          <w:tcPr>
            <w:tcW w:w="7371" w:type="dxa"/>
            <w:shd w:val="clear" w:color="auto" w:fill="auto"/>
          </w:tcPr>
          <w:p w:rsidR="00F85023" w:rsidRDefault="00F8502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Each group pools their 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>notes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, shares their thinking </w:t>
            </w:r>
            <w:r w:rsidR="009F2E65" w:rsidRPr="00066EFF">
              <w:rPr>
                <w:rFonts w:ascii="Verdana" w:hAnsi="Verdana"/>
                <w:sz w:val="22"/>
                <w:szCs w:val="22"/>
              </w:rPr>
              <w:t xml:space="preserve">with each other </w:t>
            </w:r>
            <w:r w:rsidRPr="00066EFF"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 xml:space="preserve">develops tactful </w:t>
            </w:r>
            <w:r w:rsidR="009F2E65" w:rsidRPr="00066EFF">
              <w:rPr>
                <w:rFonts w:ascii="Verdana" w:hAnsi="Verdana"/>
                <w:sz w:val="22"/>
                <w:szCs w:val="22"/>
              </w:rPr>
              <w:t xml:space="preserve">and informed </w:t>
            </w:r>
            <w:r w:rsidR="0069258F" w:rsidRPr="00066EFF">
              <w:rPr>
                <w:rFonts w:ascii="Verdana" w:hAnsi="Verdana"/>
                <w:sz w:val="22"/>
                <w:szCs w:val="22"/>
              </w:rPr>
              <w:t>feedback</w:t>
            </w:r>
            <w:r w:rsidRPr="00066EFF">
              <w:rPr>
                <w:rFonts w:ascii="Verdana" w:hAnsi="Verdana"/>
                <w:sz w:val="22"/>
                <w:szCs w:val="22"/>
              </w:rPr>
              <w:t>. Allow as much time for discussion as you can.</w:t>
            </w:r>
          </w:p>
          <w:p w:rsidR="00150BF3" w:rsidRPr="00066EFF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50BF3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150BF3" w:rsidRPr="00150BF3" w:rsidRDefault="00150BF3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Ending</w:t>
            </w:r>
          </w:p>
        </w:tc>
        <w:tc>
          <w:tcPr>
            <w:tcW w:w="7371" w:type="dxa"/>
            <w:shd w:val="clear" w:color="auto" w:fill="auto"/>
          </w:tcPr>
          <w:p w:rsidR="00150BF3" w:rsidRPr="00066EFF" w:rsidRDefault="00150BF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2269" w:type="dxa"/>
            <w:shd w:val="clear" w:color="auto" w:fill="D9D9D9" w:themeFill="background1" w:themeFillShade="D9"/>
          </w:tcPr>
          <w:p w:rsidR="00F85023" w:rsidRPr="00150BF3" w:rsidRDefault="00BC5C6D" w:rsidP="00150BF3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150BF3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110- 120</w:t>
            </w:r>
          </w:p>
        </w:tc>
        <w:tc>
          <w:tcPr>
            <w:tcW w:w="7371" w:type="dxa"/>
            <w:shd w:val="clear" w:color="auto" w:fill="auto"/>
          </w:tcPr>
          <w:p w:rsidR="00F85023" w:rsidRPr="00066EFF" w:rsidRDefault="00F85023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Reflect on and </w:t>
            </w:r>
            <w:proofErr w:type="spellStart"/>
            <w:r w:rsidRPr="00066EFF">
              <w:rPr>
                <w:rFonts w:ascii="Verdana" w:hAnsi="Verdana"/>
                <w:sz w:val="22"/>
                <w:szCs w:val="22"/>
              </w:rPr>
              <w:t>summarise</w:t>
            </w:r>
            <w:proofErr w:type="spellEnd"/>
            <w:r w:rsidRPr="00066EFF">
              <w:rPr>
                <w:rFonts w:ascii="Verdana" w:hAnsi="Verdana"/>
                <w:sz w:val="22"/>
                <w:szCs w:val="22"/>
              </w:rPr>
              <w:t xml:space="preserve"> workshop.</w:t>
            </w:r>
            <w:r w:rsidR="00BC5C6D" w:rsidRPr="00066EFF">
              <w:rPr>
                <w:rFonts w:ascii="Verdana" w:hAnsi="Verdana"/>
                <w:sz w:val="22"/>
                <w:szCs w:val="22"/>
              </w:rPr>
              <w:t xml:space="preserve"> Share experiences. Participants reflect on workshop and identify actions they will take when they return to work.</w:t>
            </w:r>
          </w:p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Questions.</w:t>
            </w:r>
          </w:p>
          <w:p w:rsidR="00BC5C6D" w:rsidRPr="00066EFF" w:rsidRDefault="00BC5C6D" w:rsidP="00150BF3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Close.</w:t>
            </w:r>
          </w:p>
        </w:tc>
      </w:tr>
    </w:tbl>
    <w:p w:rsidR="00375907" w:rsidRPr="00066EFF" w:rsidRDefault="00375907" w:rsidP="00150BF3">
      <w:pPr>
        <w:pStyle w:val="NoSpacing"/>
        <w:spacing w:after="120" w:line="276" w:lineRule="auto"/>
        <w:rPr>
          <w:rFonts w:ascii="Verdana" w:hAnsi="Verdana" w:cs="Arial"/>
          <w:sz w:val="22"/>
          <w:szCs w:val="22"/>
        </w:rPr>
      </w:pPr>
      <w:r w:rsidRPr="00066EFF">
        <w:rPr>
          <w:rFonts w:ascii="Verdana" w:hAnsi="Verdana"/>
          <w:sz w:val="22"/>
          <w:szCs w:val="22"/>
        </w:rPr>
        <w:br w:type="page"/>
      </w:r>
    </w:p>
    <w:p w:rsidR="003B1DB4" w:rsidRPr="00150BF3" w:rsidRDefault="003069D9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lastRenderedPageBreak/>
        <w:t>Workshop</w:t>
      </w:r>
      <w:r w:rsidR="00CA01E9" w:rsidRPr="00150BF3">
        <w:rPr>
          <w:rFonts w:ascii="Verdana" w:hAnsi="Verdana"/>
          <w:b/>
          <w:color w:val="2E74B5"/>
          <w:szCs w:val="22"/>
        </w:rPr>
        <w:t xml:space="preserve"> </w:t>
      </w:r>
      <w:r w:rsidR="00620135" w:rsidRPr="00150BF3">
        <w:rPr>
          <w:rFonts w:ascii="Verdana" w:hAnsi="Verdana"/>
          <w:b/>
          <w:color w:val="2E74B5"/>
          <w:szCs w:val="22"/>
        </w:rPr>
        <w:t>r</w:t>
      </w:r>
      <w:r w:rsidR="00375907" w:rsidRPr="00150BF3">
        <w:rPr>
          <w:rFonts w:ascii="Verdana" w:hAnsi="Verdana"/>
          <w:b/>
          <w:color w:val="2E74B5"/>
          <w:szCs w:val="22"/>
        </w:rPr>
        <w:t xml:space="preserve">un </w:t>
      </w:r>
      <w:r w:rsidR="00620135" w:rsidRPr="00150BF3">
        <w:rPr>
          <w:rFonts w:ascii="Verdana" w:hAnsi="Verdana"/>
          <w:b/>
          <w:color w:val="2E74B5"/>
          <w:szCs w:val="22"/>
        </w:rPr>
        <w:t>s</w:t>
      </w:r>
      <w:r w:rsidR="00375907" w:rsidRPr="00150BF3">
        <w:rPr>
          <w:rFonts w:ascii="Verdana" w:hAnsi="Verdana"/>
          <w:b/>
          <w:color w:val="2E74B5"/>
          <w:szCs w:val="22"/>
        </w:rPr>
        <w:t>heet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241"/>
        <w:gridCol w:w="2681"/>
        <w:gridCol w:w="1807"/>
        <w:gridCol w:w="1453"/>
      </w:tblGrid>
      <w:tr w:rsidR="00681C18" w:rsidRPr="00066EFF" w:rsidTr="00150BF3">
        <w:tc>
          <w:tcPr>
            <w:tcW w:w="1458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Time</w:t>
            </w:r>
            <w:r w:rsidR="00375907" w:rsidRPr="00150BF3">
              <w:rPr>
                <w:rFonts w:ascii="Verdana" w:hAnsi="Verdana"/>
                <w:b/>
                <w:sz w:val="22"/>
                <w:szCs w:val="22"/>
              </w:rPr>
              <w:t xml:space="preserve"> in minutes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Participant Activity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Facilitator Activity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CA01E9" w:rsidRPr="00150BF3" w:rsidRDefault="00CA01E9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>Resources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CA01E9" w:rsidRPr="00150BF3" w:rsidRDefault="00375907" w:rsidP="00150BF3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0BF3">
              <w:rPr>
                <w:rFonts w:ascii="Verdana" w:hAnsi="Verdana"/>
                <w:b/>
                <w:sz w:val="22"/>
                <w:szCs w:val="22"/>
              </w:rPr>
              <w:t xml:space="preserve">Learning </w:t>
            </w:r>
            <w:r w:rsidR="00CA01E9" w:rsidRPr="00150BF3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150BF3">
              <w:rPr>
                <w:rFonts w:ascii="Verdana" w:hAnsi="Verdana"/>
                <w:b/>
                <w:sz w:val="22"/>
                <w:szCs w:val="22"/>
              </w:rPr>
              <w:t>utcomes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0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0</w:t>
            </w:r>
            <w:r w:rsidRPr="00066EFF">
              <w:rPr>
                <w:rFonts w:ascii="Verdana" w:hAnsi="Verdana"/>
                <w:sz w:val="22"/>
                <w:szCs w:val="22"/>
              </w:rPr>
              <w:t>-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0</w:t>
            </w:r>
            <w:r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Participants to introduce themselves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Facilitate introductions and welcome participants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05-10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Present workshop overview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10-2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Complete activity 1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CA01E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25</w:t>
            </w:r>
            <w:r w:rsidR="003778DF" w:rsidRPr="00066EFF">
              <w:rPr>
                <w:rFonts w:ascii="Verdana" w:hAnsi="Verdana"/>
                <w:sz w:val="22"/>
                <w:szCs w:val="22"/>
              </w:rPr>
              <w:t>-3</w:t>
            </w:r>
            <w:r w:rsidRPr="00066EFF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24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Give feedback</w:t>
            </w:r>
          </w:p>
        </w:tc>
        <w:tc>
          <w:tcPr>
            <w:tcW w:w="2681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</w:p>
        </w:tc>
        <w:tc>
          <w:tcPr>
            <w:tcW w:w="1807" w:type="dxa"/>
            <w:shd w:val="clear" w:color="auto" w:fill="auto"/>
          </w:tcPr>
          <w:p w:rsidR="00CA01E9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CA01E9" w:rsidRPr="00066EFF" w:rsidRDefault="00CA01E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778DF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35-50</w:t>
            </w:r>
          </w:p>
        </w:tc>
        <w:tc>
          <w:tcPr>
            <w:tcW w:w="224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Complete activity 2</w:t>
            </w:r>
          </w:p>
        </w:tc>
        <w:tc>
          <w:tcPr>
            <w:tcW w:w="268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1453" w:type="dxa"/>
            <w:shd w:val="clear" w:color="auto" w:fill="auto"/>
          </w:tcPr>
          <w:p w:rsidR="003778DF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778DF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50-80</w:t>
            </w:r>
          </w:p>
        </w:tc>
        <w:tc>
          <w:tcPr>
            <w:tcW w:w="224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Give feedback</w:t>
            </w:r>
          </w:p>
        </w:tc>
        <w:tc>
          <w:tcPr>
            <w:tcW w:w="2681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</w:p>
        </w:tc>
        <w:tc>
          <w:tcPr>
            <w:tcW w:w="1807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778DF" w:rsidRPr="00066EFF" w:rsidRDefault="003778DF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80-100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Break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Break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100-130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Complete activity 3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130-150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Mark rubric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Manage timing. Make sure everyone is filling in the rubric</w:t>
            </w:r>
            <w:r w:rsidR="003069D9"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150-160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 xml:space="preserve">Present awards 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Facilitate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160-165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6EFF">
              <w:rPr>
                <w:rFonts w:ascii="Verdana" w:hAnsi="Verdana"/>
                <w:sz w:val="22"/>
                <w:szCs w:val="22"/>
              </w:rPr>
              <w:t>Summarise</w:t>
            </w:r>
            <w:proofErr w:type="spellEnd"/>
            <w:r w:rsidRPr="00066EF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5E6B" w:rsidRPr="00066EFF">
              <w:rPr>
                <w:rFonts w:ascii="Verdana" w:hAnsi="Verdana"/>
                <w:sz w:val="22"/>
                <w:szCs w:val="22"/>
              </w:rPr>
              <w:t xml:space="preserve">the 4 </w:t>
            </w:r>
            <w:proofErr w:type="spellStart"/>
            <w:r w:rsidR="007E5E6B" w:rsidRPr="00066EFF">
              <w:rPr>
                <w:rFonts w:ascii="Verdana" w:hAnsi="Verdana"/>
                <w:sz w:val="22"/>
                <w:szCs w:val="22"/>
              </w:rPr>
              <w:t>Es</w:t>
            </w:r>
            <w:proofErr w:type="spellEnd"/>
            <w:r w:rsidR="007E5E6B" w:rsidRPr="00066EFF"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066EFF">
              <w:rPr>
                <w:rFonts w:ascii="Verdana" w:hAnsi="Verdana"/>
                <w:sz w:val="22"/>
                <w:szCs w:val="22"/>
              </w:rPr>
              <w:t>draw themes and concepts together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1,2,3</w:t>
            </w:r>
          </w:p>
        </w:tc>
      </w:tr>
      <w:tr w:rsidR="00681C18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165-175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Reflect on session, identify practical steps for their own practice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Facilitate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7E5E6B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069D9" w:rsidRPr="00066EFF" w:rsidTr="00150BF3">
        <w:tc>
          <w:tcPr>
            <w:tcW w:w="1458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175-180</w:t>
            </w:r>
          </w:p>
        </w:tc>
        <w:tc>
          <w:tcPr>
            <w:tcW w:w="224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Ask questions</w:t>
            </w:r>
          </w:p>
        </w:tc>
        <w:tc>
          <w:tcPr>
            <w:tcW w:w="2681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Invite questions</w:t>
            </w:r>
          </w:p>
        </w:tc>
        <w:tc>
          <w:tcPr>
            <w:tcW w:w="1807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066EFF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1453" w:type="dxa"/>
            <w:shd w:val="clear" w:color="auto" w:fill="auto"/>
          </w:tcPr>
          <w:p w:rsidR="003069D9" w:rsidRPr="00066EFF" w:rsidRDefault="003069D9" w:rsidP="00150BF3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01E9" w:rsidRPr="00066EFF" w:rsidRDefault="00CA01E9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223C8B" w:rsidRPr="00066EFF" w:rsidRDefault="00223C8B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223C8B" w:rsidRPr="00066EFF" w:rsidRDefault="00223C8B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B34CCD" w:rsidRDefault="00B34CCD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150BF3" w:rsidRPr="00066EFF" w:rsidRDefault="00150BF3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4D1A36" w:rsidRPr="00150BF3" w:rsidRDefault="00375907" w:rsidP="00150BF3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50BF3">
        <w:rPr>
          <w:rFonts w:ascii="Verdana" w:hAnsi="Verdana"/>
          <w:b/>
          <w:color w:val="2E74B5"/>
          <w:szCs w:val="22"/>
        </w:rPr>
        <w:t xml:space="preserve">Reflections after the </w:t>
      </w:r>
      <w:r w:rsidR="003069D9" w:rsidRPr="00150BF3">
        <w:rPr>
          <w:rFonts w:ascii="Verdana" w:hAnsi="Verdana"/>
          <w:b/>
          <w:color w:val="2E74B5"/>
          <w:szCs w:val="22"/>
        </w:rPr>
        <w:t>workshop</w:t>
      </w:r>
    </w:p>
    <w:p w:rsidR="00375907" w:rsidRPr="00066EFF" w:rsidRDefault="00375907" w:rsidP="00150BF3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  <w:r w:rsidRPr="00066EFF">
        <w:rPr>
          <w:rFonts w:ascii="Verdana" w:hAnsi="Verdana"/>
          <w:sz w:val="22"/>
          <w:szCs w:val="22"/>
        </w:rPr>
        <w:lastRenderedPageBreak/>
        <w:t xml:space="preserve">It is useful to record some reflections about the </w:t>
      </w:r>
      <w:r w:rsidR="00476470" w:rsidRPr="00066EFF">
        <w:rPr>
          <w:rFonts w:ascii="Verdana" w:hAnsi="Verdana"/>
          <w:sz w:val="22"/>
          <w:szCs w:val="22"/>
        </w:rPr>
        <w:t>workshop for future iterations. You might like to consider the following: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</w:t>
      </w:r>
      <w:r w:rsidR="00476470" w:rsidRPr="00066EFF">
        <w:rPr>
          <w:rFonts w:ascii="Verdana" w:hAnsi="Verdana"/>
          <w:sz w:val="22"/>
          <w:szCs w:val="22"/>
          <w:lang w:val="en-GB"/>
        </w:rPr>
        <w:t>ere the learning outcomes</w:t>
      </w:r>
      <w:r w:rsidRPr="00066EFF">
        <w:rPr>
          <w:rFonts w:ascii="Verdana" w:hAnsi="Verdana"/>
          <w:sz w:val="22"/>
          <w:szCs w:val="22"/>
          <w:lang w:val="en-GB"/>
        </w:rPr>
        <w:t xml:space="preserve"> achieved?</w:t>
      </w:r>
    </w:p>
    <w:p w:rsidR="009C1C9A" w:rsidRPr="00066EFF" w:rsidRDefault="009C1C9A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How did the timing go?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What went well? What was surprising or unexpected?</w:t>
      </w:r>
    </w:p>
    <w:p w:rsidR="00375907" w:rsidRPr="00066EFF" w:rsidRDefault="00375907" w:rsidP="00150BF3">
      <w:pPr>
        <w:pStyle w:val="NoSpacing"/>
        <w:numPr>
          <w:ilvl w:val="0"/>
          <w:numId w:val="8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066EFF">
        <w:rPr>
          <w:rFonts w:ascii="Verdana" w:hAnsi="Verdana"/>
          <w:sz w:val="22"/>
          <w:szCs w:val="22"/>
          <w:lang w:val="en-GB"/>
        </w:rPr>
        <w:t>What could have been done differently? How</w:t>
      </w:r>
      <w:r w:rsidR="00BF28E4" w:rsidRPr="00066EFF">
        <w:rPr>
          <w:rFonts w:ascii="Verdana" w:hAnsi="Verdana"/>
          <w:sz w:val="22"/>
          <w:szCs w:val="22"/>
          <w:lang w:val="en-GB"/>
        </w:rPr>
        <w:t xml:space="preserve"> might it be changed next time?</w:t>
      </w:r>
    </w:p>
    <w:sectPr w:rsidR="00375907" w:rsidRPr="00066EFF" w:rsidSect="00681C18">
      <w:headerReference w:type="even" r:id="rId7"/>
      <w:headerReference w:type="default" r:id="rId8"/>
      <w:footerReference w:type="even" r:id="rId9"/>
      <w:footerReference w:type="default" r:id="rId10"/>
      <w:pgSz w:w="11901" w:h="16839" w:code="9"/>
      <w:pgMar w:top="1440" w:right="1440" w:bottom="1440" w:left="144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endnote>
  <w:end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Footer"/>
    </w:pPr>
  </w:p>
  <w:p w:rsidR="00C27BA2" w:rsidRDefault="00C27BA2" w:rsidP="00014EA2"/>
  <w:p w:rsidR="00C27BA2" w:rsidRDefault="00C27BA2" w:rsidP="00014E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73430"/>
      <w:docPartObj>
        <w:docPartGallery w:val="Page Numbers (Bottom of Page)"/>
        <w:docPartUnique/>
      </w:docPartObj>
    </w:sdtPr>
    <w:sdtEndPr>
      <w:rPr>
        <w:i w:val="0"/>
        <w:noProof/>
        <w:color w:val="2E74B5"/>
      </w:rPr>
    </w:sdtEndPr>
    <w:sdtContent>
      <w:p w:rsidR="00150BF3" w:rsidRPr="00150BF3" w:rsidRDefault="00150BF3">
        <w:pPr>
          <w:pStyle w:val="Footer"/>
          <w:jc w:val="right"/>
          <w:rPr>
            <w:i w:val="0"/>
            <w:color w:val="2E74B5"/>
          </w:rPr>
        </w:pPr>
        <w:r w:rsidRPr="00150BF3">
          <w:rPr>
            <w:i w:val="0"/>
            <w:color w:val="2E74B5"/>
          </w:rPr>
          <w:fldChar w:fldCharType="begin"/>
        </w:r>
        <w:r w:rsidRPr="00150BF3">
          <w:rPr>
            <w:i w:val="0"/>
            <w:color w:val="2E74B5"/>
          </w:rPr>
          <w:instrText xml:space="preserve"> PAGE   \* MERGEFORMAT </w:instrText>
        </w:r>
        <w:r w:rsidRPr="00150BF3">
          <w:rPr>
            <w:i w:val="0"/>
            <w:color w:val="2E74B5"/>
          </w:rPr>
          <w:fldChar w:fldCharType="separate"/>
        </w:r>
        <w:r w:rsidR="00330047">
          <w:rPr>
            <w:i w:val="0"/>
            <w:noProof/>
            <w:color w:val="2E74B5"/>
          </w:rPr>
          <w:t>5</w:t>
        </w:r>
        <w:r w:rsidRPr="00150BF3">
          <w:rPr>
            <w:i w:val="0"/>
            <w:noProof/>
            <w:color w:val="2E74B5"/>
          </w:rPr>
          <w:fldChar w:fldCharType="end"/>
        </w:r>
      </w:p>
    </w:sdtContent>
  </w:sdt>
  <w:p w:rsidR="00C27BA2" w:rsidRDefault="00C27BA2" w:rsidP="00014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footnote>
  <w:foot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Header"/>
    </w:pPr>
  </w:p>
  <w:p w:rsidR="00C27BA2" w:rsidRDefault="00C27BA2" w:rsidP="00014EA2"/>
  <w:p w:rsidR="00C27BA2" w:rsidRDefault="00C27BA2" w:rsidP="00014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F3" w:rsidRPr="00150BF3" w:rsidRDefault="00150BF3" w:rsidP="00150BF3">
    <w:pPr>
      <w:tabs>
        <w:tab w:val="center" w:pos="4153"/>
        <w:tab w:val="right" w:pos="8306"/>
      </w:tabs>
      <w:spacing w:before="0"/>
      <w:rPr>
        <w:noProof/>
        <w:lang w:val="en-NZ" w:eastAsia="en-NZ"/>
      </w:rPr>
    </w:pPr>
  </w:p>
  <w:p w:rsidR="00C27BA2" w:rsidRPr="00150BF3" w:rsidRDefault="00150BF3" w:rsidP="00150BF3">
    <w:pPr>
      <w:tabs>
        <w:tab w:val="center" w:pos="4153"/>
        <w:tab w:val="right" w:pos="8306"/>
      </w:tabs>
      <w:spacing w:before="0"/>
      <w:jc w:val="right"/>
      <w:rPr>
        <w:noProof/>
        <w:lang w:val="en-US" w:eastAsia="en-NZ"/>
      </w:rPr>
    </w:pPr>
    <w:r w:rsidRPr="00150BF3">
      <w:rPr>
        <w:noProof/>
        <w:lang w:val="en-NZ" w:eastAsia="en-NZ"/>
      </w:rPr>
      <w:drawing>
        <wp:inline distT="0" distB="0" distL="0" distR="0" wp14:anchorId="0B6B2B53" wp14:editId="2969D4C3">
          <wp:extent cx="1280160" cy="365760"/>
          <wp:effectExtent l="0" t="0" r="0" b="0"/>
          <wp:docPr id="1" name="Picture 4" descr="Image result for future ready logo auck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uture ready logo auckland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150BF3">
      <w:rPr>
        <w:noProof/>
        <w:lang w:val="en-US" w:eastAsia="en-NZ"/>
      </w:rPr>
      <w:t xml:space="preserve"> </w:t>
    </w:r>
    <w:r w:rsidRPr="00150BF3">
      <w:rPr>
        <w:noProof/>
        <w:lang w:val="en-NZ" w:eastAsia="en-NZ"/>
      </w:rPr>
      <w:drawing>
        <wp:inline distT="0" distB="0" distL="0" distR="0" wp14:anchorId="5C140CDD" wp14:editId="083E53D4">
          <wp:extent cx="1280160" cy="365760"/>
          <wp:effectExtent l="0" t="0" r="0" b="0"/>
          <wp:docPr id="7" name="Picture 10" descr="Image result for ako aotea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AE9"/>
    <w:multiLevelType w:val="hybridMultilevel"/>
    <w:tmpl w:val="F2507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BBC"/>
    <w:multiLevelType w:val="hybridMultilevel"/>
    <w:tmpl w:val="7F9E76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516"/>
    <w:multiLevelType w:val="hybridMultilevel"/>
    <w:tmpl w:val="D346C6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E457A"/>
    <w:multiLevelType w:val="hybridMultilevel"/>
    <w:tmpl w:val="31BED0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416"/>
    <w:multiLevelType w:val="hybridMultilevel"/>
    <w:tmpl w:val="2402AF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4264"/>
    <w:multiLevelType w:val="hybridMultilevel"/>
    <w:tmpl w:val="680050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D74B3"/>
    <w:multiLevelType w:val="hybridMultilevel"/>
    <w:tmpl w:val="83223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14EA2"/>
    <w:rsid w:val="00017867"/>
    <w:rsid w:val="00021D6A"/>
    <w:rsid w:val="00025EDA"/>
    <w:rsid w:val="0002721A"/>
    <w:rsid w:val="000476B0"/>
    <w:rsid w:val="00056773"/>
    <w:rsid w:val="00066EFF"/>
    <w:rsid w:val="00067E16"/>
    <w:rsid w:val="000911BD"/>
    <w:rsid w:val="000B198D"/>
    <w:rsid w:val="000B5DFD"/>
    <w:rsid w:val="000B6333"/>
    <w:rsid w:val="000C0D79"/>
    <w:rsid w:val="000E431F"/>
    <w:rsid w:val="000F1E48"/>
    <w:rsid w:val="000F1FE2"/>
    <w:rsid w:val="001006BE"/>
    <w:rsid w:val="001438B5"/>
    <w:rsid w:val="00144806"/>
    <w:rsid w:val="00150BF3"/>
    <w:rsid w:val="00164A51"/>
    <w:rsid w:val="00167F5A"/>
    <w:rsid w:val="00176723"/>
    <w:rsid w:val="001B5CFF"/>
    <w:rsid w:val="00205024"/>
    <w:rsid w:val="00223BE9"/>
    <w:rsid w:val="00223C8B"/>
    <w:rsid w:val="002331B6"/>
    <w:rsid w:val="00244A31"/>
    <w:rsid w:val="002504AC"/>
    <w:rsid w:val="00300C79"/>
    <w:rsid w:val="0030410E"/>
    <w:rsid w:val="003069D9"/>
    <w:rsid w:val="003150B9"/>
    <w:rsid w:val="00326B42"/>
    <w:rsid w:val="00330047"/>
    <w:rsid w:val="00330C18"/>
    <w:rsid w:val="00365AC4"/>
    <w:rsid w:val="0037224A"/>
    <w:rsid w:val="00373A5C"/>
    <w:rsid w:val="00375907"/>
    <w:rsid w:val="003778DF"/>
    <w:rsid w:val="003B1DB4"/>
    <w:rsid w:val="00402FCA"/>
    <w:rsid w:val="00447FF2"/>
    <w:rsid w:val="00476470"/>
    <w:rsid w:val="004818F7"/>
    <w:rsid w:val="00483E9C"/>
    <w:rsid w:val="004845B6"/>
    <w:rsid w:val="004D1A36"/>
    <w:rsid w:val="005044B4"/>
    <w:rsid w:val="00516EF4"/>
    <w:rsid w:val="0055059A"/>
    <w:rsid w:val="00586AE0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81C18"/>
    <w:rsid w:val="0069258F"/>
    <w:rsid w:val="006D086A"/>
    <w:rsid w:val="00785642"/>
    <w:rsid w:val="007A4A7F"/>
    <w:rsid w:val="007C116D"/>
    <w:rsid w:val="007E1810"/>
    <w:rsid w:val="007E5E6B"/>
    <w:rsid w:val="00824AFE"/>
    <w:rsid w:val="00827582"/>
    <w:rsid w:val="00847ACD"/>
    <w:rsid w:val="00863F8B"/>
    <w:rsid w:val="00872844"/>
    <w:rsid w:val="008E0337"/>
    <w:rsid w:val="008E0D83"/>
    <w:rsid w:val="008E46D1"/>
    <w:rsid w:val="008F19E5"/>
    <w:rsid w:val="009047E6"/>
    <w:rsid w:val="00907D85"/>
    <w:rsid w:val="00973876"/>
    <w:rsid w:val="0099628C"/>
    <w:rsid w:val="009A2FC2"/>
    <w:rsid w:val="009C1C9A"/>
    <w:rsid w:val="009C1CEE"/>
    <w:rsid w:val="009C6847"/>
    <w:rsid w:val="009D5A83"/>
    <w:rsid w:val="009F2E65"/>
    <w:rsid w:val="009F5230"/>
    <w:rsid w:val="00A27861"/>
    <w:rsid w:val="00A46EDA"/>
    <w:rsid w:val="00A4712A"/>
    <w:rsid w:val="00A4739D"/>
    <w:rsid w:val="00A61132"/>
    <w:rsid w:val="00A7118D"/>
    <w:rsid w:val="00A72A5B"/>
    <w:rsid w:val="00A81C0A"/>
    <w:rsid w:val="00A823AB"/>
    <w:rsid w:val="00AA7BA8"/>
    <w:rsid w:val="00AD669A"/>
    <w:rsid w:val="00AE595B"/>
    <w:rsid w:val="00B2104E"/>
    <w:rsid w:val="00B34CCD"/>
    <w:rsid w:val="00B35D3C"/>
    <w:rsid w:val="00B6571B"/>
    <w:rsid w:val="00B9572C"/>
    <w:rsid w:val="00B95A8C"/>
    <w:rsid w:val="00BC5C6D"/>
    <w:rsid w:val="00BC5F9F"/>
    <w:rsid w:val="00BE7B2C"/>
    <w:rsid w:val="00BF28E4"/>
    <w:rsid w:val="00BF736B"/>
    <w:rsid w:val="00C227B8"/>
    <w:rsid w:val="00C27BA2"/>
    <w:rsid w:val="00C315AA"/>
    <w:rsid w:val="00C46BB2"/>
    <w:rsid w:val="00C575B1"/>
    <w:rsid w:val="00C711FF"/>
    <w:rsid w:val="00C7715A"/>
    <w:rsid w:val="00C83455"/>
    <w:rsid w:val="00CA01E9"/>
    <w:rsid w:val="00CE058F"/>
    <w:rsid w:val="00D0494F"/>
    <w:rsid w:val="00D155FA"/>
    <w:rsid w:val="00D755FA"/>
    <w:rsid w:val="00DE26AD"/>
    <w:rsid w:val="00DE7576"/>
    <w:rsid w:val="00E2713C"/>
    <w:rsid w:val="00E547EA"/>
    <w:rsid w:val="00E55820"/>
    <w:rsid w:val="00E92D68"/>
    <w:rsid w:val="00EA41BB"/>
    <w:rsid w:val="00EC5448"/>
    <w:rsid w:val="00ED194A"/>
    <w:rsid w:val="00EE4F28"/>
    <w:rsid w:val="00EF57DC"/>
    <w:rsid w:val="00EF6DA1"/>
    <w:rsid w:val="00F2039A"/>
    <w:rsid w:val="00F34A8A"/>
    <w:rsid w:val="00F5594C"/>
    <w:rsid w:val="00F641D8"/>
    <w:rsid w:val="00F64631"/>
    <w:rsid w:val="00F85023"/>
    <w:rsid w:val="00FB2462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3BF00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014EA2"/>
    <w:pPr>
      <w:spacing w:before="60" w:after="12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223BE9"/>
    <w:pPr>
      <w:keepNext/>
      <w:spacing w:before="0" w:after="60"/>
      <w:outlineLvl w:val="1"/>
    </w:pPr>
    <w:rPr>
      <w:rFonts w:asciiTheme="minorHAnsi" w:hAnsiTheme="minorHAnsi" w:cs="Arial"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00C79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6D1"/>
    <w:rPr>
      <w:rFonts w:ascii="Verdana" w:hAnsi="Verdana"/>
      <w:i/>
      <w:color w:val="00336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54</TotalTime>
  <Pages>5</Pages>
  <Words>679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4477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Edward Elder</cp:lastModifiedBy>
  <cp:revision>10</cp:revision>
  <cp:lastPrinted>2014-09-01T19:00:00Z</cp:lastPrinted>
  <dcterms:created xsi:type="dcterms:W3CDTF">2019-08-25T23:01:00Z</dcterms:created>
  <dcterms:modified xsi:type="dcterms:W3CDTF">2019-08-28T05:31:00Z</dcterms:modified>
</cp:coreProperties>
</file>